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410E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C757A2" wp14:editId="3A79B313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3" name="Рисунок 5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410ED8" w:rsidRPr="00410ED8" w:rsidRDefault="00410ED8" w:rsidP="00410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10ED8" w:rsidRPr="00410ED8" w:rsidRDefault="00410ED8" w:rsidP="00410ED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410ED8">
        <w:rPr>
          <w:rFonts w:ascii="Times New Roman" w:eastAsia="Calibri" w:hAnsi="Times New Roman" w:cs="Times New Roman"/>
          <w:bCs/>
          <w:sz w:val="28"/>
          <w:szCs w:val="28"/>
        </w:rPr>
        <w:t>30 октября 2013 г.</w:t>
      </w: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410ED8">
        <w:rPr>
          <w:rFonts w:ascii="Times New Roman" w:eastAsia="Calibri" w:hAnsi="Times New Roman" w:cs="Times New Roman"/>
          <w:bCs/>
          <w:sz w:val="28"/>
          <w:szCs w:val="28"/>
        </w:rPr>
        <w:t>2190</w:t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ED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E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области».</w:t>
      </w:r>
    </w:p>
    <w:p w:rsidR="00410ED8" w:rsidRPr="00410ED8" w:rsidRDefault="00410ED8" w:rsidP="00410ED8">
      <w:pPr>
        <w:autoSpaceDE w:val="0"/>
        <w:autoSpaceDN w:val="0"/>
        <w:adjustRightInd w:val="0"/>
        <w:spacing w:before="108" w:after="108" w:line="240" w:lineRule="auto"/>
        <w:ind w:left="-14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</w:t>
      </w:r>
      <w:r w:rsidRPr="00410ED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квалифицированными медицинскими кадрами, увеличения продолжительности жизни и снижения смертности населения города Кузнецка, руководствуясь </w:t>
      </w:r>
      <w:hyperlink r:id="rId6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ст. 28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Устава города Кузнецка Пензенской области, администрация города Кузнецка постановляет: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"Развитие здравоохранения города Кузнецка Пензенской области " согласно </w:t>
      </w:r>
      <w:hyperlink r:id="rId7" w:anchor="sub_1000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приложению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410ED8">
        <w:rPr>
          <w:rFonts w:ascii="Times New Roman" w:eastAsia="Calibri" w:hAnsi="Times New Roman" w:cs="Times New Roman"/>
          <w:sz w:val="28"/>
          <w:szCs w:val="28"/>
        </w:rPr>
        <w:t>2. Признать утратившим силу с 01.01.2014 года: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1"/>
      <w:bookmarkEnd w:id="2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hyperlink r:id="rId8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2"/>
      <w:bookmarkEnd w:id="3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hyperlink r:id="rId9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27.02.2012 N 206 "О внесении изменений в постановление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3"/>
      <w:bookmarkEnd w:id="4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hyperlink r:id="rId10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12.07.2013 N 1244 "О внесении изменений в постановление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4"/>
      <w:bookmarkEnd w:id="5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hyperlink r:id="rId11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1437 "О внесении изменений в некоторые постановления администрации города Кузнецка";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5"/>
      <w:bookmarkEnd w:id="6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hyperlink r:id="rId12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12.10.2011 N 1142 "Об утверждении долгосрочной целевой программы "О развитии </w:t>
      </w:r>
      <w:r w:rsidRPr="00410ED8">
        <w:rPr>
          <w:rFonts w:ascii="Times New Roman" w:eastAsia="Calibri" w:hAnsi="Times New Roman" w:cs="Times New Roman"/>
          <w:sz w:val="28"/>
          <w:szCs w:val="28"/>
        </w:rPr>
        <w:lastRenderedPageBreak/>
        <w:t>дезинфекционного дела в городе Кузнецке в очагах инфекционных заболеваний на 2012-2014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6"/>
      <w:bookmarkEnd w:id="7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hyperlink r:id="rId13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12.07.2013 N 1245 "О внесении изменений в постановление администрации города Кузнецка от 12.10.2011 N 1142 "Об утверждении долгосрочной целевой программы "О развитии дезинфекционного дела в городе Кузнецке в очагах инфекционных заболеваний на 2012-2014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7"/>
      <w:bookmarkEnd w:id="8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hyperlink r:id="rId14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1436 "О внесении изменений в некоторые постановления администрации города Кузнецка";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28"/>
      <w:bookmarkEnd w:id="9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hyperlink r:id="rId15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9"/>
      <w:bookmarkEnd w:id="10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hyperlink r:id="rId16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24.01.2013 N 59 "О внесении изменений в постановление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10"/>
      <w:bookmarkEnd w:id="11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hyperlink r:id="rId17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05.04.2013 N 448 "О внесении изменений в постановление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11"/>
      <w:bookmarkEnd w:id="12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hyperlink r:id="rId18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1435 "О внесении изменений в некоторые постановления администрации города Кузнецка".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3"/>
      <w:bookmarkEnd w:id="13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hyperlink r:id="rId19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официального опубликования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 и применяется в части, не противоречащей решению о бюджете города Кузнецка на соответствующий год.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4"/>
      <w:bookmarkEnd w:id="14"/>
      <w:r w:rsidRPr="00410ED8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подлежит </w:t>
      </w:r>
      <w:hyperlink r:id="rId20" w:history="1">
        <w:r w:rsidRPr="00410ED8">
          <w:rPr>
            <w:rFonts w:ascii="Times New Roman" w:eastAsia="Calibri" w:hAnsi="Times New Roman" w:cs="Times New Roman"/>
            <w:sz w:val="28"/>
            <w:szCs w:val="28"/>
            <w:u w:val="single"/>
          </w:rPr>
          <w:t>официальному опубликованию</w:t>
        </w:r>
      </w:hyperlink>
      <w:r w:rsidRPr="00410E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5"/>
      <w:bookmarkEnd w:id="15"/>
      <w:r w:rsidRPr="00410ED8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6"/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471"/>
        <w:gridCol w:w="3168"/>
      </w:tblGrid>
      <w:tr w:rsidR="00410ED8" w:rsidRPr="00410ED8" w:rsidTr="00410ED8">
        <w:tc>
          <w:tcPr>
            <w:tcW w:w="6471" w:type="dxa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168" w:type="dxa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Calibri" w:hAnsi="Times New Roman" w:cs="Times New Roman"/>
                <w:sz w:val="28"/>
                <w:szCs w:val="28"/>
              </w:rPr>
              <w:t>С.А. Златогорский</w:t>
            </w:r>
          </w:p>
        </w:tc>
      </w:tr>
    </w:tbl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Calibri" w:hAnsi="Arial" w:cs="Arial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410ED8" w:rsidRPr="00410ED8" w:rsidRDefault="00410ED8" w:rsidP="00410ED8">
      <w:pPr>
        <w:widowControl w:val="0"/>
        <w:spacing w:after="0" w:line="322" w:lineRule="exact"/>
        <w:ind w:left="5529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10ED8" w:rsidRPr="00410ED8" w:rsidRDefault="00410ED8" w:rsidP="00410ED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t>города Кузнецка</w:t>
      </w:r>
    </w:p>
    <w:p w:rsidR="00410ED8" w:rsidRPr="00410ED8" w:rsidRDefault="00410ED8" w:rsidP="00410ED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t>от_______________ № _______</w:t>
      </w:r>
    </w:p>
    <w:p w:rsidR="00410ED8" w:rsidRPr="00410ED8" w:rsidRDefault="00410ED8" w:rsidP="00410ED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410ED8" w:rsidRPr="00410ED8" w:rsidRDefault="00410ED8" w:rsidP="00410ED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</w:rPr>
        <w:t>ГОРОДА КУЗНЕЦКА</w:t>
      </w:r>
    </w:p>
    <w:p w:rsidR="00410ED8" w:rsidRPr="00410ED8" w:rsidRDefault="00410ED8" w:rsidP="00410ED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410ED8" w:rsidRPr="00410ED8" w:rsidRDefault="00410ED8" w:rsidP="00410ED8">
      <w:pPr>
        <w:keepNext/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410ED8" w:rsidRPr="00410ED8" w:rsidRDefault="00410ED8" w:rsidP="00410ED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154"/>
      </w:tblGrid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 города Кузнецка Пензенской области (далее - Программа)</w:t>
            </w:r>
          </w:p>
        </w:tc>
      </w:tr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              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1. «Улучшение обеспечения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кадрами»;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2. «Профилактика заболеваний и формирование здорового образа жизни»;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программные мероприятия: обеспечение деятельности управления здравоохранения города Кузнецка</w:t>
            </w:r>
          </w:p>
        </w:tc>
      </w:tr>
      <w:tr w:rsidR="00410ED8" w:rsidRPr="00410ED8" w:rsidTr="00410ED8">
        <w:trPr>
          <w:trHeight w:val="1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квалифицированными медицинскими кадрами;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увеличение продолжительности жизни и снижение смертности населения города</w:t>
            </w:r>
          </w:p>
        </w:tc>
      </w:tr>
      <w:tr w:rsidR="00410ED8" w:rsidRPr="00410ED8" w:rsidTr="00410ED8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обеспеченности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врачебными кадрами;     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предупреждение распространения заболеваний и минимизация последствий их распространения.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         </w:t>
            </w:r>
          </w:p>
          <w:p w:rsidR="00410ED8" w:rsidRPr="00410ED8" w:rsidRDefault="00410ED8" w:rsidP="00410ED8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увеличение обеспеченности врачами;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снижение смертности от всех причин;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снижение заболеваемости туберкулёзом;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заболеваемости острым вирусным гепатитом В;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доля ВИЧ-инфицированных лиц, состоящих на диспансерном учете, от числа выявленных.</w:t>
            </w:r>
          </w:p>
        </w:tc>
      </w:tr>
      <w:tr w:rsidR="00410ED8" w:rsidRPr="00410ED8" w:rsidTr="00410ED8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  </w:t>
            </w:r>
          </w:p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2027 год </w:t>
            </w:r>
          </w:p>
        </w:tc>
      </w:tr>
      <w:tr w:rsidR="00410ED8" w:rsidRPr="00410ED8" w:rsidTr="00410ED8">
        <w:trPr>
          <w:trHeight w:val="4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410ED8" w:rsidRPr="00410ED8" w:rsidRDefault="00410ED8" w:rsidP="00410ED8">
            <w:pPr>
              <w:shd w:val="clear" w:color="auto" w:fill="FFFFFF"/>
              <w:tabs>
                <w:tab w:val="left" w:pos="-250"/>
              </w:tabs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B85F76" w:rsidRDefault="00410ED8" w:rsidP="00410ED8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6582,22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410ED8" w:rsidRPr="00B85F76" w:rsidRDefault="00410ED8" w:rsidP="00410ED8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321,5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258,5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508,8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676,74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362,6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396,0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0ED8" w:rsidRPr="00B85F76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237,0 тыс. рублей.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сферы реализации муниципальной программы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410ED8" w:rsidRPr="00410ED8" w:rsidRDefault="00410ED8" w:rsidP="00410ED8">
      <w:pPr>
        <w:widowControl w:val="0"/>
        <w:tabs>
          <w:tab w:val="left" w:pos="4987"/>
        </w:tabs>
        <w:spacing w:after="0" w:line="317" w:lineRule="exact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здравоохранения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Кузнецка».</w:t>
      </w:r>
    </w:p>
    <w:p w:rsidR="00410ED8" w:rsidRPr="00410ED8" w:rsidRDefault="00410ED8" w:rsidP="00410ED8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- обеспечение </w:t>
      </w:r>
      <w:r w:rsidRPr="00410ED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кадрами, увеличение продолжительности жизни и снижение смертности населения города Кузнецка. </w:t>
      </w:r>
    </w:p>
    <w:p w:rsidR="00410ED8" w:rsidRPr="00410ED8" w:rsidRDefault="00410ED8" w:rsidP="00410ED8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выдвигается ряд новых задач в сфере здравоохранения, которые требуют корректировки сложившихся приоритетов, а именно главными приоритетами являются: Снижение смертности от болезней системы кровообращения, от новообразований, от туберкулеза, от дорожно – транспортных происшествий, увеличение средней продолжительности жизни.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Численность населения города на 01.01.2013 года составила 87157 человек, ч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828 человек меньше, чем на начало 2012 года.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наблюдается устойчивая тенденция «старения» населения. Каждый четвертый житель города (22710 чел.) пенсионного возраста. Численность лиц, старше трудоспособного возраста в 1,6 раза больше численности детей до 17 лет.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1998 по 2004 годы наблюдался существенный рост общего показателя смертности населения с 12,0 до 16,6 на 1 000 населения, тенденция к снижению уровня смертности наметилась с 2005 года. За 8 месяцев 2013 года показатель смертности населения составил 14,9 на 1 000 населения.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последние 15 лет естественная убыль городского населения составила 11350 человек.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Сокращение численности происходит из-за естественной и миграционной убыли населения.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заболеваемости взрослых преобладают болезни системы кровообращения (20,9%), болезни органов дыхания (13,8%) и болезни костно-мышечной системы (10,1%) - третье место. 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первое место занимают болезни органов дыхания (50,7%),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второе – болезни органов пищеварения (9,0%), третье место – болезни глаза и его придаточного аппарата (5,3%). 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смертности не изменилась по сравнению с предыдущими годами:</w:t>
      </w: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1 месте - болезни системы кровообращения (70,8%);</w:t>
      </w: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2 месте – новообразования (14%);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3 месте – несчастные случаи, травмы и отравления (6,6%).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Обеспеченность врачебными кадрами на 01.01.2013 года составила 25,8 на 10000 населения, областной показатель - 29,8. В настоящее время в учреждениях здравоохранения города Кузнецка остаются вакантными 46 врачебных должностей, в том числе: 15 вакансий врачей общей практики, 7 врачей педиатров, 2 врача оториноларинголога и 2 врача акушера-гинеколога.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целевой установкой Программы является создание необходимых условий для сохранения здоровья населения города Кузнецка. 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ожидаемое увеличение продолжительности жизни при рождении, она остается низкой. Разница между ожидаемой продолжительностью жизни мужчин и женщин составляет около 13 лет.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Ключевую роль в низкой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город Кузнецк находится в худшем положении, чем Пензенская область в целом (8 месяцев 2013 года): Кузнецк - 593,5 на 100 тыс. трудоспособного населения, Пензенская область –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519,6 на 100 тыс. трудоспособного населения).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задач является поддержание уровня заболеваемости населения города не выше показателя заболеваемости по Пензенской области.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Показатель заболеваемости по городу Кузнецку за 2012 год составил 157453,3 на 100 тыс. населения, областной показатель – 150047,1.  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Причинами, формирующими недостаточную динамику в состоянии здоровья населения, являются: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низкая мотивация населения на соблюдение здорового образа жизни;</w:t>
      </w:r>
    </w:p>
    <w:p w:rsidR="00410ED8" w:rsidRPr="00410ED8" w:rsidRDefault="00410ED8" w:rsidP="00410E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410ED8" w:rsidRPr="00410ED8" w:rsidRDefault="00410ED8" w:rsidP="00410ED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410ED8" w:rsidRPr="00410ED8" w:rsidRDefault="00410ED8" w:rsidP="00410E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несвоевременное обращение за медицинской помощью;</w:t>
      </w:r>
    </w:p>
    <w:p w:rsidR="00410ED8" w:rsidRPr="00410ED8" w:rsidRDefault="00410ED8" w:rsidP="00410E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низкая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 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муниципальной программы</w:t>
      </w:r>
    </w:p>
    <w:p w:rsidR="00410ED8" w:rsidRPr="00410ED8" w:rsidRDefault="00410ED8" w:rsidP="00410E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Программы являются:</w:t>
      </w:r>
    </w:p>
    <w:p w:rsidR="00410ED8" w:rsidRPr="00410ED8" w:rsidRDefault="00410ED8" w:rsidP="00410E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</w:t>
      </w:r>
      <w:r w:rsidRPr="00410ED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кадрами;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продолжительности жизни и снижение смертности населения города;</w:t>
      </w:r>
    </w:p>
    <w:p w:rsidR="00410ED8" w:rsidRPr="00410ED8" w:rsidRDefault="00410ED8" w:rsidP="00410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Достигнутые цели Программы в 2024 году будут характеризоваться значениями следующих целевых индикаторов: </w:t>
      </w:r>
    </w:p>
    <w:p w:rsidR="00410ED8" w:rsidRPr="00410ED8" w:rsidRDefault="00410ED8" w:rsidP="00410E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обеспеченности врачами до 33,5 на 10 тысяч населения;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от всех причин – до 14,3 случая на 1 000 населения;</w:t>
      </w:r>
    </w:p>
    <w:p w:rsidR="00410ED8" w:rsidRPr="00410ED8" w:rsidRDefault="00410ED8" w:rsidP="00410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туберкулёзом до 38,0 на 100 тыс. населения;</w:t>
      </w:r>
    </w:p>
    <w:p w:rsidR="00410ED8" w:rsidRPr="00410ED8" w:rsidRDefault="00410ED8" w:rsidP="00410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острым вирусным гепатитом В до 1,1 на 100 тыс. населения;</w:t>
      </w:r>
    </w:p>
    <w:p w:rsidR="00410ED8" w:rsidRPr="00410ED8" w:rsidRDefault="00410ED8" w:rsidP="00410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ВИЧ-инфицированных лиц, состоящих на диспансерном учете, от числа выявленных составит 86,4%.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Программы являются: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увеличение обеспеченности </w:t>
      </w:r>
      <w:r w:rsidRPr="00410ED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врачебными кадрами;     </w:t>
      </w:r>
    </w:p>
    <w:p w:rsidR="00410ED8" w:rsidRPr="00410ED8" w:rsidRDefault="00410ED8" w:rsidP="00410E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предупреждение распространения заболеваний и минимизация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 их распространения.</w:t>
      </w:r>
    </w:p>
    <w:p w:rsidR="00410ED8" w:rsidRPr="00410ED8" w:rsidRDefault="00612D1F" w:rsidP="00410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Par258" w:history="1">
        <w:r w:rsidR="00410ED8" w:rsidRPr="00410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="00410ED8"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муниципальной программы приведен в приложении № 1 к настоящей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Сроки и этапы реализации муниципальной программы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«Развитие здравоохранения города Кузнецка Пензенской области на 2014 – 2027».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4. Основные меры правового регулирования, направленные на достижение целевых показателей муниципальной программы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5. Ресурсное обеспечение реализации муниципальной программы</w:t>
      </w:r>
    </w:p>
    <w:p w:rsidR="00410ED8" w:rsidRPr="00410ED8" w:rsidRDefault="00410ED8" w:rsidP="0041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реализации муниципальной программы осуществляется за счет средств бюджета города Кузнецка. </w:t>
      </w:r>
    </w:p>
    <w:p w:rsidR="00410ED8" w:rsidRPr="00410ED8" w:rsidRDefault="00410ED8" w:rsidP="0041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</w:rPr>
        <w:tab/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6582,22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321,5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258,5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508,8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605,25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676,74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499,2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453,23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362,6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396,0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D8" w:rsidRPr="00B85F76" w:rsidRDefault="00410ED8" w:rsidP="00410ED8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237,0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D8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237,0 тыс. рублей.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10ED8" w:rsidRPr="00410ED8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ED8">
        <w:rPr>
          <w:rFonts w:ascii="Times New Roman" w:eastAsia="Times New Roman" w:hAnsi="Times New Roman" w:cs="Times New Roman"/>
          <w:sz w:val="28"/>
          <w:szCs w:val="28"/>
        </w:rPr>
        <w:tab/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всех источников финансирования на 2014-2015 годы приведена в приложении 3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ресурсном обеспечении реализации муниципальной программы за счет всех источников финансирования на 2016-2018 годы приведена в приложении 3.1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реализации муниципальной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за счет всех источников финансирования на 2019-2027 годы приведена в приложении 3.2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бюджета города Кузнецка на 2014-2015 годы приведена в приложении 4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Информация о ресурсном обеспечении реализации муниципальной программы за счет бюджета города Кузнецка на 2016 -2018 годы приведена в приложении 4.1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бюджета города Кузнецка на 2019-2027 годы приведена в приложении 4.2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 муниципальной программы на 2014-2015 годы представлен в приложении 5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 на 2016 -2018 годы приведена в приложении 5.1 к муниципальной программе.</w:t>
      </w: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основных мероприятий, мероприятий муниципальной программы на 2019-2027 годы представлен в приложении 5.2 к муниципальной программе.</w:t>
      </w:r>
    </w:p>
    <w:p w:rsidR="00410ED8" w:rsidRPr="00410ED8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D8" w:rsidRPr="00410ED8" w:rsidRDefault="00410ED8" w:rsidP="00410ED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Подпрограмма «Улучшение обеспечения </w:t>
      </w:r>
      <w:r w:rsidRPr="00410ED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</w:t>
      </w:r>
    </w:p>
    <w:p w:rsidR="00410ED8" w:rsidRPr="00410ED8" w:rsidRDefault="00410ED8" w:rsidP="00410ED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«Улучшение обеспечения </w:t>
      </w:r>
      <w:r w:rsidRPr="00410ED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 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обеспечения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</w:t>
            </w:r>
          </w:p>
        </w:tc>
      </w:tr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города Кузнецка.</w:t>
            </w:r>
          </w:p>
        </w:tc>
      </w:tr>
      <w:tr w:rsidR="00410ED8" w:rsidRPr="00410ED8" w:rsidTr="00410ED8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государственных учреждений здравоохранения, осуществляющих свою </w:t>
            </w:r>
            <w:r w:rsidRPr="00410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410ED8" w:rsidRPr="00410ED8" w:rsidTr="00410ED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Задачи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врачами и создание благоприятных условий для жизни и профессиональной деятельности врачей и их семей;</w:t>
            </w:r>
          </w:p>
        </w:tc>
      </w:tr>
      <w:tr w:rsidR="00410ED8" w:rsidRPr="00410ED8" w:rsidTr="00410ED8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обеспеченности врачами.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2014-2027 годы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410ED8" w:rsidRPr="00410ED8" w:rsidRDefault="00410ED8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9B2961" w:rsidRDefault="00410ED8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4978,32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т.ч: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410ED8" w:rsidRPr="009B2961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410ED8" w:rsidRPr="009B2961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410ED8" w:rsidRPr="009B2961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362,6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410ED8" w:rsidRPr="009B2961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237,0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ПОДПРОГРАММА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заболеваний и формирование здорового образа жизни»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 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муниципальной программы города Кузнецка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410ED8" w:rsidRPr="00410ED8" w:rsidTr="00410ED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D8" w:rsidRPr="00410ED8" w:rsidTr="00410ED8">
        <w:trPr>
          <w:trHeight w:val="7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Цель 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продолжительности жизни и снижение смертности населения города</w:t>
            </w:r>
          </w:p>
        </w:tc>
      </w:tr>
      <w:tr w:rsidR="00410ED8" w:rsidRPr="00410ED8" w:rsidTr="00410ED8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предупреждение распространения заболеваний и минимизация последствий их распространения;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снижение заболеваемости туберкулёзом;</w:t>
            </w:r>
          </w:p>
          <w:p w:rsidR="00410ED8" w:rsidRPr="00410ED8" w:rsidRDefault="00410ED8" w:rsidP="00410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заболеваемости острым вирусным гепатитом В;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доля ВИЧ-инфицированных лиц, состоящих на диспансерном учете, от числа выявленных; 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смертности от всех причин.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2014-2027 годы</w:t>
            </w:r>
          </w:p>
        </w:tc>
      </w:tr>
      <w:tr w:rsidR="00410ED8" w:rsidRPr="00410ED8" w:rsidTr="00410ED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410ED8" w:rsidRPr="00410ED8" w:rsidRDefault="00410ED8" w:rsidP="0041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200,0 тыс. рублей, в т.ч: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2014 году – 40,0 тыс. рублей; 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2015 году – 80,0 тыс. рублей; 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2016 году – 0 тыс. рублей;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2017 году – 80,0 тыс. рублей;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2018 году – 0,0 тыс. рублей;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2019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2025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2026 году – 0,0 тыс. рублей;</w:t>
            </w:r>
          </w:p>
          <w:p w:rsidR="00410ED8" w:rsidRPr="00410ED8" w:rsidRDefault="00410ED8" w:rsidP="00410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2027 году – 0,0 тыс. рублей.</w:t>
            </w: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Прочие программные мероприятия на 2014 – 2015 годы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</w:t>
      </w:r>
    </w:p>
    <w:p w:rsidR="00410ED8" w:rsidRPr="00410ED8" w:rsidRDefault="00410ED8" w:rsidP="00410E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2"/>
        <w:gridCol w:w="5353"/>
      </w:tblGrid>
      <w:tr w:rsidR="00410ED8" w:rsidRPr="00410ED8" w:rsidTr="00410E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прочих программных мероприятий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ассигнований прочих программных мероприятий – 1403,9 тыс. руб., в том числе:</w:t>
            </w: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средств бюджета города Кузнецка – 1403,9 тыс. руб., в том числе:</w:t>
            </w: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410ED8" w:rsidRPr="00410ED8" w:rsidRDefault="00410ED8" w:rsidP="00410ED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</w:tc>
      </w:tr>
    </w:tbl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ED8" w:rsidRPr="00410ED8" w:rsidSect="00410ED8">
          <w:pgSz w:w="11906" w:h="16838"/>
          <w:pgMar w:top="1134" w:right="850" w:bottom="1134" w:left="1701" w:header="709" w:footer="709" w:gutter="0"/>
          <w:cols w:space="720"/>
        </w:sectPr>
      </w:pPr>
    </w:p>
    <w:p w:rsidR="00410ED8" w:rsidRPr="00410ED8" w:rsidRDefault="00410ED8" w:rsidP="00410ED8">
      <w:pPr>
        <w:widowControl w:val="0"/>
        <w:tabs>
          <w:tab w:val="left" w:pos="116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№1</w:t>
      </w:r>
    </w:p>
    <w:p w:rsidR="00410ED8" w:rsidRPr="00410ED8" w:rsidRDefault="00410ED8" w:rsidP="00410ED8">
      <w:pPr>
        <w:widowControl w:val="0"/>
        <w:tabs>
          <w:tab w:val="left" w:pos="105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Par251"/>
      <w:bookmarkEnd w:id="17"/>
      <w:r w:rsidRPr="0041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показателей муниципальной программы 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Кузнецка </w:t>
      </w:r>
      <w:r w:rsidRPr="0041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02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5"/>
        <w:gridCol w:w="2425"/>
        <w:gridCol w:w="1186"/>
        <w:gridCol w:w="566"/>
        <w:gridCol w:w="566"/>
        <w:gridCol w:w="566"/>
        <w:gridCol w:w="569"/>
        <w:gridCol w:w="566"/>
        <w:gridCol w:w="566"/>
        <w:gridCol w:w="566"/>
        <w:gridCol w:w="570"/>
        <w:gridCol w:w="568"/>
        <w:gridCol w:w="568"/>
        <w:gridCol w:w="571"/>
        <w:gridCol w:w="569"/>
        <w:gridCol w:w="572"/>
        <w:gridCol w:w="565"/>
        <w:gridCol w:w="2057"/>
        <w:gridCol w:w="8"/>
      </w:tblGrid>
      <w:tr w:rsidR="00410ED8" w:rsidRPr="00410ED8" w:rsidTr="00410ED8">
        <w:trPr>
          <w:tblHeader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Ответственный исполнитель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Кузнецка</w:t>
            </w:r>
          </w:p>
        </w:tc>
      </w:tr>
      <w:tr w:rsidR="00410ED8" w:rsidRPr="00410ED8" w:rsidTr="00410ED8">
        <w:trPr>
          <w:trHeight w:val="320"/>
          <w:tblHeader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№п/п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целевого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Единица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Значения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целевых показателей</w:t>
            </w:r>
          </w:p>
        </w:tc>
      </w:tr>
      <w:tr w:rsidR="00410ED8" w:rsidRPr="00410ED8" w:rsidTr="00410ED8">
        <w:trPr>
          <w:trHeight w:hRule="exact" w:val="284"/>
          <w:tblHeader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2015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2016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2017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2018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2019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2020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2024</w:t>
            </w:r>
          </w:p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2027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Целевое значение</w:t>
            </w:r>
          </w:p>
        </w:tc>
      </w:tr>
      <w:tr w:rsidR="00410ED8" w:rsidRPr="00410ED8" w:rsidTr="00410ED8">
        <w:trPr>
          <w:trHeight w:val="337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здравоохранения города Кузнецка Пензенской области»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Увеличение обеспеченности врачами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населения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1000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туберкулёзом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410ED8" w:rsidRPr="00410ED8" w:rsidTr="00410ED8">
        <w:trPr>
          <w:trHeight w:val="80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 «</w:t>
            </w:r>
            <w:r w:rsidRPr="00410E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Улучшение обеспечения </w:t>
            </w:r>
            <w:r w:rsidRPr="00410ED8">
              <w:rPr>
                <w:rFonts w:ascii="Times New Roman" w:eastAsia="Times New Roman" w:hAnsi="Times New Roman"/>
                <w:b/>
                <w:i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медицинскими кадрами</w:t>
            </w:r>
            <w:r w:rsidRPr="00410E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410ED8" w:rsidRPr="00410ED8" w:rsidTr="00410ED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обеспеченности врачами 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 тыс. населения 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410ED8" w:rsidRPr="00410ED8" w:rsidTr="00410ED8">
        <w:trPr>
          <w:trHeight w:val="70"/>
        </w:trPr>
        <w:tc>
          <w:tcPr>
            <w:tcW w:w="140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 «</w:t>
            </w: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заболеваний и формирование здорового образа жизни</w:t>
            </w:r>
            <w:r w:rsidRPr="00410E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410ED8" w:rsidRPr="00410ED8" w:rsidTr="00410ED8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заболеваемости туберкулёзом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100 </w:t>
            </w: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410ED8" w:rsidRPr="00410ED8" w:rsidTr="00410ED8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410ED8" w:rsidRPr="00410ED8" w:rsidTr="00410ED8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410ED8" w:rsidRPr="00410ED8" w:rsidTr="00410ED8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</w:tbl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E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410ED8" w:rsidRPr="00410ED8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мерах правового регулирования в сфере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города Кузнецка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80"/>
        <w:gridCol w:w="120"/>
        <w:gridCol w:w="3240"/>
        <w:gridCol w:w="2280"/>
        <w:gridCol w:w="1560"/>
      </w:tblGrid>
      <w:tr w:rsidR="00410ED8" w:rsidRPr="00410ED8" w:rsidTr="00410ED8">
        <w:trPr>
          <w:trHeight w:val="1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Ожидаемые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</w:p>
        </w:tc>
      </w:tr>
      <w:tr w:rsidR="00410ED8" w:rsidRPr="00410ED8" w:rsidTr="00410ED8">
        <w:trPr>
          <w:trHeight w:val="2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0ED8" w:rsidRPr="00410ED8" w:rsidTr="00410E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1 Улучшение обеспечения </w:t>
            </w:r>
            <w:r w:rsidRPr="00410E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41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410ED8" w:rsidRPr="00410ED8" w:rsidTr="00410E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«Положение о порядке и размерах выплаты компенсации за наем (поднаем) жилых помещений врачам учреждений здравоохранения города Кузнецка»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410ED8" w:rsidRPr="00410ED8" w:rsidTr="00410E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</w:t>
            </w:r>
            <w:r w:rsidRPr="00410ED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</w:t>
            </w: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410ED8" w:rsidRPr="00410ED8" w:rsidTr="00410E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41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410ED8" w:rsidRPr="00410ED8" w:rsidTr="00410E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</w:tbl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ED8" w:rsidRPr="00410ED8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2014-2015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416"/>
      <w:bookmarkEnd w:id="18"/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4253"/>
        <w:gridCol w:w="3317"/>
        <w:gridCol w:w="2657"/>
        <w:gridCol w:w="1812"/>
      </w:tblGrid>
      <w:tr w:rsidR="00410ED8" w:rsidRPr="00410ED8" w:rsidTr="00410ED8"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здравоохранения города Кузнецка</w:t>
            </w:r>
          </w:p>
        </w:tc>
      </w:tr>
      <w:tr w:rsidR="00410ED8" w:rsidRPr="00410ED8" w:rsidTr="00410ED8">
        <w:tc>
          <w:tcPr>
            <w:tcW w:w="1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410ED8" w:rsidRPr="00410ED8" w:rsidTr="00410ED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0ED8" w:rsidRPr="00410ED8" w:rsidTr="00410ED8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10ED8" w:rsidRPr="00410ED8" w:rsidTr="00410ED8">
        <w:trPr>
          <w:trHeight w:val="21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10ED8" w:rsidRPr="00410ED8" w:rsidTr="00410ED8">
        <w:trPr>
          <w:trHeight w:val="18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315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42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программные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0ED8" w:rsidRPr="00410ED8" w:rsidRDefault="00410ED8" w:rsidP="00410E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№3.1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2016-2018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2203"/>
        <w:gridCol w:w="8"/>
        <w:gridCol w:w="2133"/>
        <w:gridCol w:w="2234"/>
        <w:gridCol w:w="1104"/>
        <w:gridCol w:w="850"/>
        <w:gridCol w:w="851"/>
        <w:gridCol w:w="567"/>
      </w:tblGrid>
      <w:tr w:rsidR="00410ED8" w:rsidRPr="00410ED8" w:rsidTr="00410ED8">
        <w:trPr>
          <w:gridAfter w:val="4"/>
          <w:wAfter w:w="3372" w:type="dxa"/>
        </w:trPr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5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10ED8" w:rsidRPr="00410ED8" w:rsidTr="00410ED8">
        <w:trPr>
          <w:gridAfter w:val="4"/>
          <w:wAfter w:w="3372" w:type="dxa"/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gridAfter w:val="4"/>
          <w:wAfter w:w="3372" w:type="dxa"/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gridAfter w:val="4"/>
          <w:wAfter w:w="3372" w:type="dxa"/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№3.2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410ED8" w:rsidRPr="00410ED8" w:rsidTr="00410ED8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410ED8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410ED8" w:rsidRPr="00410ED8" w:rsidTr="00410ED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  <w:rPr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  <w:rPr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  <w:rPr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  <w:rPr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410ED8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ED8" w:rsidRPr="00410ED8" w:rsidTr="00410E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Par518"/>
      <w:bookmarkEnd w:id="19"/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2014-2015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828"/>
        <w:gridCol w:w="1080"/>
        <w:gridCol w:w="1080"/>
        <w:gridCol w:w="1440"/>
        <w:gridCol w:w="1260"/>
        <w:gridCol w:w="1980"/>
        <w:gridCol w:w="1980"/>
      </w:tblGrid>
      <w:tr w:rsidR="00410ED8" w:rsidRPr="00410ED8" w:rsidTr="00410ED8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Управление здравоохранения города Кузнецка</w:t>
            </w:r>
          </w:p>
        </w:tc>
      </w:tr>
      <w:tr w:rsidR="00410ED8" w:rsidRPr="00410ED8" w:rsidTr="00410ED8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410E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Расходы бюджета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города Кузнецка,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410ED8" w:rsidRPr="00410ED8" w:rsidTr="00410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10ED8" w:rsidRPr="00410ED8" w:rsidTr="00410ED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Муници-пальная програм-ма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321,5</w:t>
            </w:r>
          </w:p>
        </w:tc>
      </w:tr>
      <w:tr w:rsidR="00410ED8" w:rsidRPr="00410ED8" w:rsidTr="00410ED8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10ED8" w:rsidRPr="00410ED8" w:rsidTr="00410ED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10ED8" w:rsidRPr="00410ED8" w:rsidTr="00410ED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Подпрог-рамма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 государственных бюджетных учреждений здравоохранения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149,5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241,5</w:t>
            </w:r>
          </w:p>
        </w:tc>
      </w:tr>
      <w:tr w:rsidR="00410ED8" w:rsidRPr="00410ED8" w:rsidTr="00410ED8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0ED8" w:rsidRPr="00410ED8" w:rsidTr="00410ED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10ED8" w:rsidRPr="00410ED8" w:rsidTr="00410ED8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410ED8" w:rsidRPr="00410ED8" w:rsidTr="00410E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Подпрог-рамма2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здравоохранения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0ED8" w:rsidRPr="00410ED8" w:rsidTr="00410ED8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10ED8" w:rsidRPr="00410ED8" w:rsidTr="00410E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Прочие програм-мные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1403,9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0190230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1280,2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410ED8" w:rsidRPr="00410ED8" w:rsidRDefault="00410ED8" w:rsidP="004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ED8" w:rsidRPr="00410ED8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4.1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2016-2018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2324"/>
        <w:gridCol w:w="2324"/>
        <w:gridCol w:w="1746"/>
      </w:tblGrid>
      <w:tr w:rsidR="00410ED8" w:rsidRPr="00410ED8" w:rsidTr="00410ED8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410ED8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410ED8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410ED8" w:rsidRPr="00410ED8" w:rsidTr="00410ED8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10ED8" w:rsidRPr="00410ED8" w:rsidTr="00410ED8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0ED8" w:rsidRPr="00410ED8" w:rsidTr="00410ED8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410ED8" w:rsidRPr="00410ED8" w:rsidTr="00410ED8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410ED8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4.2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0ED8" w:rsidRPr="00410ED8" w:rsidTr="00B92673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410ED8" w:rsidRPr="00410ED8" w:rsidTr="00B92673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410ED8" w:rsidRPr="00410ED8" w:rsidTr="00B92673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410ED8" w:rsidRPr="00410ED8" w:rsidTr="00B92673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410ED8" w:rsidRPr="00410ED8" w:rsidTr="00B92673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10ED8" w:rsidRPr="00410ED8" w:rsidTr="00B92673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92673"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в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бюджетные 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здравоохранения</w:t>
            </w: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410ED8" w:rsidRPr="00410ED8" w:rsidTr="00B92673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0ED8" w:rsidRPr="00410ED8" w:rsidTr="00B92673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73" w:rsidRDefault="00B92673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73" w:rsidRPr="00410ED8" w:rsidRDefault="00B92673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</w:t>
      </w:r>
      <w:r w:rsidRPr="0041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D8">
        <w:rPr>
          <w:rFonts w:ascii="Times New Roman" w:eastAsia="Times New Roman" w:hAnsi="Times New Roman" w:cs="Times New Roman"/>
          <w:b/>
          <w:sz w:val="28"/>
          <w:szCs w:val="28"/>
        </w:rPr>
        <w:t>на 2014-2015 годы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06"/>
        <w:gridCol w:w="13"/>
        <w:gridCol w:w="2116"/>
        <w:gridCol w:w="9"/>
        <w:gridCol w:w="846"/>
        <w:gridCol w:w="21"/>
        <w:gridCol w:w="125"/>
        <w:gridCol w:w="655"/>
        <w:gridCol w:w="342"/>
        <w:gridCol w:w="132"/>
        <w:gridCol w:w="1142"/>
        <w:gridCol w:w="40"/>
        <w:gridCol w:w="9"/>
        <w:gridCol w:w="945"/>
        <w:gridCol w:w="8"/>
        <w:gridCol w:w="1268"/>
        <w:gridCol w:w="1276"/>
        <w:gridCol w:w="32"/>
        <w:gridCol w:w="677"/>
        <w:gridCol w:w="710"/>
        <w:gridCol w:w="147"/>
        <w:gridCol w:w="975"/>
      </w:tblGrid>
      <w:tr w:rsidR="00410ED8" w:rsidRPr="00410ED8" w:rsidTr="00410ED8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№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Срок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испол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нения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59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мероприятия по годам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Связь с показателем муниципаль ной программы (подпрограммы) &lt;1&gt;</w:t>
            </w:r>
          </w:p>
        </w:tc>
      </w:tr>
      <w:tr w:rsidR="00410ED8" w:rsidRPr="00410ED8" w:rsidTr="00410ED8">
        <w:trPr>
          <w:trHeight w:val="8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города Кузнецка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бюджет Пензенской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феде-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ральный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Внебюд-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жетные</w:t>
            </w:r>
          </w:p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36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0ED8" w:rsidRPr="00410ED8" w:rsidTr="00410E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обеспечения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бюджетных учреждений здравоохранения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Кузнецка медицинскими кадрами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10ED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Увеличение обеспеченности врачами и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создание благоприятных условий для жизни и профессиональной деятельности врачей и их семей</w:t>
            </w:r>
          </w:p>
        </w:tc>
      </w:tr>
      <w:tr w:rsidR="00410ED8" w:rsidRPr="00410ED8" w:rsidTr="00410ED8">
        <w:trPr>
          <w:trHeight w:val="20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найма жилого помещения из расчета: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1 комнатной квартиры – до 3000 рублей в месяц;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0ED8" w:rsidRPr="00410ED8" w:rsidTr="00410ED8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здравоохранения города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0ED8" w:rsidRPr="00410ED8" w:rsidTr="00410ED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Оказание социальной поддержки студентам, обучающимся в высших учебных заведениях по целевым направлениям</w:t>
            </w:r>
          </w:p>
        </w:tc>
      </w:tr>
      <w:tr w:rsidR="00410ED8" w:rsidRPr="00410ED8" w:rsidTr="00410ED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выплаты ежемесячной доплаты к стипендии студентам со второго курса по третий курс (включительно), обучающимся в высших медицинских учебных заведениях по договорам об организации целевой подготовки для учреждений здравоохранения города Кузнецка, в случае сдачи сессий на «хорошо» и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«отлично», в размере 1000 рублей в месяц из расчета 10 месяцев в учебном году (с сентября по июль)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 1.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0ED8" w:rsidRPr="00410ED8" w:rsidTr="00410ED8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организации целевой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0ED8" w:rsidRPr="00410ED8" w:rsidTr="00410ED8">
        <w:trPr>
          <w:trHeight w:val="3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Мероприятие. «Вакцинопрофилактика»</w:t>
            </w:r>
          </w:p>
        </w:tc>
      </w:tr>
      <w:tr w:rsidR="00410ED8" w:rsidRPr="00410ED8" w:rsidTr="00410ED8">
        <w:trPr>
          <w:trHeight w:val="12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вопросов состояния иммунопрофилактики населения города Кузнецка на заседаниях санитарно-противоэпидемических комиссий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10ED8" w:rsidRPr="00410ED8" w:rsidTr="00410ED8">
        <w:trPr>
          <w:trHeight w:val="2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6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10ED8" w:rsidRPr="00410ED8" w:rsidTr="00410ED8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иммунобиологических препаратов для профилактики гриппа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ED8" w:rsidRPr="00410ED8" w:rsidTr="00410ED8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 «ВИЧ – инфекция, вирусные гепатиты В, С»</w:t>
            </w:r>
          </w:p>
        </w:tc>
      </w:tr>
      <w:tr w:rsidR="00410ED8" w:rsidRPr="00410ED8" w:rsidTr="00410ED8">
        <w:trPr>
          <w:trHeight w:val="5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рекомендации, лекционный материал) для учащихся,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родителей, медицинских работников, неорганизованного населения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 Доля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ВИЧ-инфицированных лиц, состоящих на диспансерном учёте, от числа выявленных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10ED8" w:rsidRPr="00410ED8" w:rsidTr="00410ED8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85,,0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0ED8" w:rsidRPr="00410ED8" w:rsidTr="00410ED8">
        <w:trPr>
          <w:trHeight w:val="3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пресс-служба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администрации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1,8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1,6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1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управление образования города Кузнецка, отдел по физической культуре, спорту, туризму и делам молодежи администрации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410ED8" w:rsidRPr="00410ED8" w:rsidTr="00410E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рисунков, плакатов в школах, организация тематических выставок информационных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по вопросам ВИЧ/СПИД в школьных библиотеках.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10ED8" w:rsidRPr="00410ED8" w:rsidTr="00410E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просвещения и информирования родителей (законных представителей) в области ВИЧ/СПИДа в рамках программ «Педагогического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всеобуча родителей», проведение родительских собраний, конференций, лекториев.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 «Профилактика туберкулеза»</w:t>
            </w:r>
          </w:p>
        </w:tc>
      </w:tr>
      <w:tr w:rsidR="00410ED8" w:rsidRPr="00410ED8" w:rsidTr="00410E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туберкулёзом</w:t>
            </w:r>
            <w:r w:rsidRPr="00410ED8">
              <w:rPr>
                <w:rFonts w:ascii="Arial" w:eastAsia="Times New Roman" w:hAnsi="Arial" w:cs="Arial"/>
                <w:sz w:val="16"/>
                <w:szCs w:val="16"/>
              </w:rPr>
              <w:t xml:space="preserve"> (на 100 тыс. населения)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лекций, бесед среди населения города, выступление в средствах массовой информации: по радио, на телевидении по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профилактики туберкулёза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val="2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4 «Дезинфекционное дело»</w:t>
            </w:r>
          </w:p>
        </w:tc>
      </w:tr>
      <w:tr w:rsidR="00410ED8" w:rsidRPr="00410ED8" w:rsidTr="00410ED8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6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ED8" w:rsidRPr="00410ED8" w:rsidTr="00410ED8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4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и акарицидных обработок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программные мероприятия 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мероприятий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беспечение деятельности управления здравоохранения города Кузнецка</w:t>
            </w: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Задача1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установленных функций и полномочий в сфере руководства и управления иных органов местного самоуправления</w:t>
            </w:r>
          </w:p>
        </w:tc>
      </w:tr>
      <w:tr w:rsidR="00410ED8" w:rsidRPr="00410ED8" w:rsidTr="00410ED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</w:tr>
      <w:tr w:rsidR="00410ED8" w:rsidRPr="00410ED8" w:rsidTr="00410ED8"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числе: - по мероприятиям, имеющим инновационную направленность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10"/>
        <w:gridCol w:w="994"/>
        <w:gridCol w:w="1000"/>
        <w:gridCol w:w="1351"/>
        <w:gridCol w:w="938"/>
        <w:gridCol w:w="1316"/>
        <w:gridCol w:w="1246"/>
        <w:gridCol w:w="1553"/>
        <w:gridCol w:w="941"/>
      </w:tblGrid>
      <w:tr w:rsidR="00410ED8" w:rsidRPr="00410ED8" w:rsidTr="00410ED8"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8"/>
        <w:gridCol w:w="980"/>
        <w:gridCol w:w="1007"/>
        <w:gridCol w:w="1344"/>
        <w:gridCol w:w="966"/>
        <w:gridCol w:w="1288"/>
        <w:gridCol w:w="1232"/>
        <w:gridCol w:w="1553"/>
        <w:gridCol w:w="1012"/>
      </w:tblGrid>
      <w:tr w:rsidR="00410ED8" w:rsidRPr="00410ED8" w:rsidTr="00410ED8">
        <w:trPr>
          <w:trHeight w:val="30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основных мероприятий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  <w:r w:rsidRPr="00410E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2016-2018 годы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410ED8" w:rsidRPr="00410ED8" w:rsidTr="00410ED8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410ED8" w:rsidRPr="00410ED8" w:rsidTr="00410ED8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10ED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410ED8" w:rsidRPr="00410ED8" w:rsidTr="00410ED8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ED8" w:rsidRPr="00410ED8" w:rsidTr="00410ED8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410ED8" w:rsidRPr="00410ED8" w:rsidTr="00410ED8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410ED8" w:rsidRPr="00410ED8" w:rsidTr="00410ED8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ED8" w:rsidRPr="00410ED8" w:rsidTr="00410ED8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410ED8" w:rsidRPr="00410ED8" w:rsidRDefault="00410ED8" w:rsidP="00410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410ED8" w:rsidRPr="00410ED8" w:rsidTr="00410ED8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410ED8" w:rsidRPr="00410ED8" w:rsidTr="00410ED8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410ED8" w:rsidRPr="00410ED8" w:rsidTr="00410ED8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D8" w:rsidRPr="00410ED8" w:rsidTr="00410ED8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8" w:rsidRPr="00410ED8" w:rsidRDefault="00410ED8" w:rsidP="00410ED8">
            <w:pPr>
              <w:jc w:val="center"/>
            </w:pPr>
            <w:r w:rsidRPr="00410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0ED8" w:rsidRPr="00410ED8" w:rsidRDefault="00410ED8" w:rsidP="0041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8" w:rsidRPr="00410ED8" w:rsidRDefault="00410ED8" w:rsidP="00410E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ED8" w:rsidRPr="00410ED8" w:rsidRDefault="00410ED8" w:rsidP="00410ED8"/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5.2</w:t>
      </w:r>
    </w:p>
    <w:p w:rsidR="00410ED8" w:rsidRPr="00410ED8" w:rsidRDefault="00410ED8" w:rsidP="00410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0ED8" w:rsidRPr="00410ED8" w:rsidRDefault="00410ED8" w:rsidP="0041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410ED8" w:rsidRPr="00410ED8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410E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B92673" w:rsidRDefault="00410ED8" w:rsidP="004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B92673" w:rsidRPr="00B92673" w:rsidRDefault="00B92673" w:rsidP="00B9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B92673" w:rsidRPr="00B92673" w:rsidTr="00281EC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B92673" w:rsidRPr="00B92673" w:rsidTr="00281EC7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926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9267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B926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B92673" w:rsidRPr="00B92673" w:rsidTr="00281EC7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673" w:rsidRPr="00B92673" w:rsidTr="00281EC7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926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B92673" w:rsidRPr="00B92673" w:rsidTr="00281EC7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B92673" w:rsidRPr="00B92673" w:rsidTr="00281EC7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ВИЧ – инфекция, вирусных гепатитов В, С»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73" w:rsidRPr="00B92673" w:rsidTr="00281EC7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92673" w:rsidRPr="00B92673" w:rsidRDefault="00B92673" w:rsidP="00B92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B92673" w:rsidRPr="00B92673" w:rsidTr="00281EC7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673" w:rsidRPr="00B92673" w:rsidRDefault="00B92673" w:rsidP="00B9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B92673" w:rsidRPr="00B92673" w:rsidRDefault="00B92673" w:rsidP="00B9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B92673" w:rsidRPr="00B92673" w:rsidTr="00281EC7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673" w:rsidRPr="00B92673" w:rsidRDefault="00B92673" w:rsidP="00B9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B92673" w:rsidRPr="00B92673" w:rsidRDefault="00B92673" w:rsidP="00B9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after="0"/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673" w:rsidRPr="00B92673" w:rsidTr="00281EC7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73" w:rsidRPr="00B92673" w:rsidRDefault="00B92673" w:rsidP="00B9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2673" w:rsidRPr="00B92673" w:rsidRDefault="00B92673" w:rsidP="00B92673">
            <w:pPr>
              <w:jc w:val="center"/>
            </w:pPr>
            <w:r w:rsidRPr="00B9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73" w:rsidRPr="00B92673" w:rsidRDefault="00B92673" w:rsidP="00B92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673" w:rsidRPr="00B92673" w:rsidRDefault="00B92673" w:rsidP="00B92673"/>
    <w:p w:rsidR="00B92673" w:rsidRPr="00B92673" w:rsidRDefault="00B92673" w:rsidP="00B92673"/>
    <w:p w:rsidR="00410ED8" w:rsidRPr="00B92673" w:rsidRDefault="00410ED8" w:rsidP="00B9267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10ED8" w:rsidRPr="00B92673" w:rsidSect="00410ED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9"/>
    <w:rsid w:val="001E2207"/>
    <w:rsid w:val="00410ED8"/>
    <w:rsid w:val="00612D1F"/>
    <w:rsid w:val="00B92673"/>
    <w:rsid w:val="00C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F0D4-8F2D-4EB6-A8BA-8C4C2B49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E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410ED8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410ED8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410E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D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410ED8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410ED8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410ED8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0ED8"/>
  </w:style>
  <w:style w:type="character" w:styleId="a3">
    <w:name w:val="Hyperlink"/>
    <w:semiHidden/>
    <w:unhideWhenUsed/>
    <w:rsid w:val="00410ED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410ED8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410ED8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410ED8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410ED8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410ED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10ED8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410E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410ED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410E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410ED8"/>
    <w:rPr>
      <w:rFonts w:ascii="Calibri" w:eastAsia="Times New Roman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410ED8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410ED8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410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410ED8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410ED8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410ED8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410ED8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410ED8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410ED8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410ED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410ED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410ED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410ED8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410ED8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410ED8"/>
  </w:style>
  <w:style w:type="paragraph" w:customStyle="1" w:styleId="af5">
    <w:name w:val="Внимание: недобросовестность!"/>
    <w:basedOn w:val="af3"/>
    <w:next w:val="a"/>
    <w:rsid w:val="00410ED8"/>
  </w:style>
  <w:style w:type="paragraph" w:customStyle="1" w:styleId="af6">
    <w:name w:val="Дочерний элемент списка"/>
    <w:basedOn w:val="a"/>
    <w:next w:val="a"/>
    <w:rsid w:val="00410ED8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410E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410ED8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410E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410ED8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410E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410E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410ED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410ED8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410ED8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410E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410ED8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410ED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410ED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410ED8"/>
    <w:rPr>
      <w:i/>
      <w:iCs/>
    </w:rPr>
  </w:style>
  <w:style w:type="paragraph" w:customStyle="1" w:styleId="aff5">
    <w:name w:val="Текст (лев. подпись)"/>
    <w:basedOn w:val="a"/>
    <w:next w:val="a"/>
    <w:rsid w:val="00410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410ED8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410ED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410ED8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410ED8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410ED8"/>
  </w:style>
  <w:style w:type="paragraph" w:customStyle="1" w:styleId="affb">
    <w:name w:val="Моноширинный"/>
    <w:basedOn w:val="a"/>
    <w:next w:val="a"/>
    <w:rsid w:val="00410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410ED8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410ED8"/>
    <w:pPr>
      <w:ind w:firstLine="118"/>
    </w:pPr>
  </w:style>
  <w:style w:type="paragraph" w:customStyle="1" w:styleId="affe">
    <w:name w:val="Нормальный (таблица)"/>
    <w:basedOn w:val="a"/>
    <w:next w:val="a"/>
    <w:rsid w:val="00410ED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410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410ED8"/>
    <w:pPr>
      <w:ind w:left="140"/>
    </w:pPr>
  </w:style>
  <w:style w:type="paragraph" w:customStyle="1" w:styleId="afff1">
    <w:name w:val="Переменная часть"/>
    <w:basedOn w:val="af7"/>
    <w:next w:val="a"/>
    <w:rsid w:val="00410ED8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410ED8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410ED8"/>
    <w:rPr>
      <w:b/>
      <w:bCs/>
    </w:rPr>
  </w:style>
  <w:style w:type="paragraph" w:customStyle="1" w:styleId="afff4">
    <w:name w:val="Подчёркнутый текст"/>
    <w:basedOn w:val="a"/>
    <w:next w:val="a"/>
    <w:rsid w:val="00410ED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410ED8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410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410ED8"/>
  </w:style>
  <w:style w:type="paragraph" w:customStyle="1" w:styleId="afff8">
    <w:name w:val="Примечание."/>
    <w:basedOn w:val="af3"/>
    <w:next w:val="a"/>
    <w:rsid w:val="00410ED8"/>
  </w:style>
  <w:style w:type="paragraph" w:customStyle="1" w:styleId="afff9">
    <w:name w:val="Словарная статья"/>
    <w:basedOn w:val="a"/>
    <w:next w:val="a"/>
    <w:rsid w:val="00410ED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410E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410ED8"/>
    <w:pPr>
      <w:ind w:firstLine="500"/>
    </w:pPr>
  </w:style>
  <w:style w:type="paragraph" w:customStyle="1" w:styleId="afffc">
    <w:name w:val="Текст ЭР (см. также)"/>
    <w:basedOn w:val="a"/>
    <w:next w:val="a"/>
    <w:rsid w:val="00410ED8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410ED8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410ED8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410ED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0ED8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410ED8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410ED8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410ED8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41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410ED8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410ED8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410E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1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410ED8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410ED8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41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410ED8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410ED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410E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410ED8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410ED8"/>
    <w:rPr>
      <w:b/>
      <w:bCs w:val="0"/>
      <w:color w:val="26282F"/>
    </w:rPr>
  </w:style>
  <w:style w:type="character" w:customStyle="1" w:styleId="affff4">
    <w:name w:val="Гипертекстовая ссылка"/>
    <w:rsid w:val="00410ED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410ED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410ED8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410ED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410ED8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410ED8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410ED8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410ED8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410ED8"/>
    <w:rPr>
      <w:color w:val="FF0000"/>
    </w:rPr>
  </w:style>
  <w:style w:type="character" w:customStyle="1" w:styleId="affffd">
    <w:name w:val="Продолжение ссылки"/>
    <w:basedOn w:val="affff4"/>
    <w:rsid w:val="00410ED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410ED8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410ED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410ED8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410ED8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410ED8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410ED8"/>
  </w:style>
  <w:style w:type="numbering" w:customStyle="1" w:styleId="111">
    <w:name w:val="Нет списка11"/>
    <w:next w:val="a2"/>
    <w:uiPriority w:val="99"/>
    <w:semiHidden/>
    <w:unhideWhenUsed/>
    <w:rsid w:val="00410ED8"/>
  </w:style>
  <w:style w:type="numbering" w:customStyle="1" w:styleId="34">
    <w:name w:val="Нет списка3"/>
    <w:next w:val="a2"/>
    <w:uiPriority w:val="99"/>
    <w:semiHidden/>
    <w:unhideWhenUsed/>
    <w:rsid w:val="00B92673"/>
  </w:style>
  <w:style w:type="numbering" w:customStyle="1" w:styleId="120">
    <w:name w:val="Нет списка12"/>
    <w:next w:val="a2"/>
    <w:uiPriority w:val="99"/>
    <w:semiHidden/>
    <w:unhideWhenUsed/>
    <w:rsid w:val="00B92673"/>
  </w:style>
  <w:style w:type="numbering" w:customStyle="1" w:styleId="210">
    <w:name w:val="Нет списка21"/>
    <w:next w:val="a2"/>
    <w:uiPriority w:val="99"/>
    <w:semiHidden/>
    <w:unhideWhenUsed/>
    <w:rsid w:val="00B92673"/>
  </w:style>
  <w:style w:type="numbering" w:customStyle="1" w:styleId="1110">
    <w:name w:val="Нет списка111"/>
    <w:next w:val="a2"/>
    <w:uiPriority w:val="99"/>
    <w:semiHidden/>
    <w:unhideWhenUsed/>
    <w:rsid w:val="00B92673"/>
  </w:style>
  <w:style w:type="numbering" w:customStyle="1" w:styleId="211">
    <w:name w:val="Нет списка211"/>
    <w:next w:val="a2"/>
    <w:uiPriority w:val="99"/>
    <w:semiHidden/>
    <w:unhideWhenUsed/>
    <w:rsid w:val="00B92673"/>
  </w:style>
  <w:style w:type="numbering" w:customStyle="1" w:styleId="1111">
    <w:name w:val="Нет списка1111"/>
    <w:next w:val="a2"/>
    <w:uiPriority w:val="99"/>
    <w:semiHidden/>
    <w:unhideWhenUsed/>
    <w:rsid w:val="00B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34185.0" TargetMode="External"/><Relationship Id="rId13" Type="http://schemas.openxmlformats.org/officeDocument/2006/relationships/hyperlink" Target="garantF1://17368923.0" TargetMode="External"/><Relationship Id="rId18" Type="http://schemas.openxmlformats.org/officeDocument/2006/relationships/hyperlink" Target="garantF1://17369290.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Relationship Id="rId7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Relationship Id="rId12" Type="http://schemas.openxmlformats.org/officeDocument/2006/relationships/hyperlink" Target="garantF1://17334186.0" TargetMode="External"/><Relationship Id="rId17" Type="http://schemas.openxmlformats.org/officeDocument/2006/relationships/hyperlink" Target="garantF1://173686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364081.0" TargetMode="External"/><Relationship Id="rId20" Type="http://schemas.openxmlformats.org/officeDocument/2006/relationships/hyperlink" Target="garantF1://1739210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263900.28" TargetMode="External"/><Relationship Id="rId11" Type="http://schemas.openxmlformats.org/officeDocument/2006/relationships/hyperlink" Target="garantF1://17369288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736339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368924.0" TargetMode="External"/><Relationship Id="rId19" Type="http://schemas.openxmlformats.org/officeDocument/2006/relationships/hyperlink" Target="garantF1://173921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337746.0" TargetMode="External"/><Relationship Id="rId14" Type="http://schemas.openxmlformats.org/officeDocument/2006/relationships/hyperlink" Target="garantF1://1736928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11706</Words>
  <Characters>66727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dcterms:created xsi:type="dcterms:W3CDTF">2023-03-09T08:47:00Z</dcterms:created>
  <dcterms:modified xsi:type="dcterms:W3CDTF">2023-03-09T08:47:00Z</dcterms:modified>
</cp:coreProperties>
</file>